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5B" w:rsidRDefault="00E1385B" w:rsidP="00E1385B">
      <w:pPr>
        <w:pStyle w:val="Style4"/>
        <w:widowControl/>
        <w:spacing w:line="269" w:lineRule="exact"/>
        <w:ind w:firstLine="0"/>
        <w:jc w:val="center"/>
        <w:rPr>
          <w:rStyle w:val="FontStyle13"/>
          <w:b/>
          <w:lang w:val="uk-UA" w:eastAsia="uk-UA"/>
        </w:rPr>
      </w:pPr>
      <w:r w:rsidRPr="00E1385B">
        <w:rPr>
          <w:rStyle w:val="FontStyle13"/>
          <w:b/>
          <w:lang w:val="uk-UA" w:eastAsia="uk-UA"/>
        </w:rPr>
        <w:t xml:space="preserve">Правові аспекти захисту персональних даних, </w:t>
      </w:r>
    </w:p>
    <w:p w:rsidR="00E1385B" w:rsidRPr="00E1385B" w:rsidRDefault="00E1385B" w:rsidP="00E1385B">
      <w:pPr>
        <w:pStyle w:val="Style4"/>
        <w:widowControl/>
        <w:spacing w:line="269" w:lineRule="exact"/>
        <w:ind w:firstLine="0"/>
        <w:jc w:val="center"/>
        <w:rPr>
          <w:rStyle w:val="FontStyle13"/>
          <w:b/>
          <w:lang w:val="uk-UA" w:eastAsia="uk-UA"/>
        </w:rPr>
      </w:pPr>
      <w:r w:rsidRPr="00E1385B">
        <w:rPr>
          <w:rStyle w:val="FontStyle13"/>
          <w:b/>
          <w:lang w:val="uk-UA" w:eastAsia="uk-UA"/>
        </w:rPr>
        <w:t>які підлягають обробці в навчальному процесі</w:t>
      </w:r>
    </w:p>
    <w:p w:rsidR="00E1385B" w:rsidRDefault="00E1385B" w:rsidP="00E1385B">
      <w:pPr>
        <w:pStyle w:val="Style4"/>
        <w:widowControl/>
        <w:spacing w:line="269" w:lineRule="exact"/>
        <w:ind w:firstLine="0"/>
        <w:jc w:val="both"/>
        <w:rPr>
          <w:rStyle w:val="FontStyle13"/>
          <w:lang w:val="uk-UA" w:eastAsia="uk-UA"/>
        </w:rPr>
      </w:pPr>
    </w:p>
    <w:p w:rsidR="00E1385B" w:rsidRDefault="00E1385B" w:rsidP="00E1385B">
      <w:pPr>
        <w:pStyle w:val="Style4"/>
        <w:widowControl/>
        <w:spacing w:line="269" w:lineRule="exact"/>
        <w:ind w:firstLine="0"/>
        <w:jc w:val="both"/>
        <w:rPr>
          <w:rStyle w:val="FontStyle13"/>
          <w:lang w:val="uk-UA" w:eastAsia="uk-UA"/>
        </w:rPr>
      </w:pPr>
      <w:r>
        <w:rPr>
          <w:rStyle w:val="FontStyle13"/>
          <w:lang w:val="uk-UA" w:eastAsia="uk-UA"/>
        </w:rPr>
        <w:t xml:space="preserve">    Україна визначила одним із пріоритетних напрямів свого розвитку інтеграцію у світовий та європейський освітній простір, приведення системи освіти на державному й регіональному рівнях до європейських вимог. Одним із критеріїв створення якісної освіти, здобуття якої дало б змогу в подальшому працювати в будь-якій країні Європи чи навіть світу, є запровадження системи оцінювання, яка відповідатиме міжнародним стандартам. Окрім того, потрібно забезпечити належний захист персональних даних студентів і школярів на рівні закладу, регіону та держави відповідно до вимог Конвенції Ради Європи № 108 та Закону України «Про захист персональних даних». </w:t>
      </w:r>
    </w:p>
    <w:p w:rsidR="00E1385B" w:rsidRDefault="00E1385B" w:rsidP="00E1385B">
      <w:pPr>
        <w:pStyle w:val="Style1"/>
        <w:widowControl/>
        <w:spacing w:line="274" w:lineRule="exact"/>
        <w:rPr>
          <w:rStyle w:val="FontStyle13"/>
          <w:lang w:val="uk-UA" w:eastAsia="uk-UA"/>
        </w:rPr>
      </w:pPr>
      <w:r>
        <w:rPr>
          <w:sz w:val="20"/>
          <w:szCs w:val="20"/>
          <w:lang w:val="uk-UA"/>
        </w:rPr>
        <w:t xml:space="preserve">       </w:t>
      </w:r>
      <w:r>
        <w:rPr>
          <w:rStyle w:val="FontStyle13"/>
          <w:lang w:val="uk-UA" w:eastAsia="uk-UA"/>
        </w:rPr>
        <w:t>Відповідно до статті 53 Конституції України кожен має право на освіту, а «повна загальна середня освіта є обов'язковою» [1]. Отже, всі, хто здобував повну загальну середню освіту, має уявлення про обіг персональних даних у навчальному процесі. Так, у статті 18 Закону України «Про загальну середню освіту» сказано: «Зарахування учнів до загальноосвітнього навчального закладу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 [6], а відповідно до наказу Міністерства освіти і науки України № 204 «Про прийом дітей до 1 класу загальноосвітніх навчальних закладів» до цього переліку додається копія свідоцтва про народження дитини. Також згідно з пунктом 8 цього наказу на кожного учня-першокласника оформляється особова справа [11].</w:t>
      </w:r>
    </w:p>
    <w:p w:rsidR="00E1385B" w:rsidRPr="00E1385B" w:rsidRDefault="00E1385B" w:rsidP="00E1385B">
      <w:pPr>
        <w:pStyle w:val="Style5"/>
        <w:widowControl/>
        <w:spacing w:line="276" w:lineRule="auto"/>
        <w:jc w:val="both"/>
        <w:rPr>
          <w:lang w:val="uk-UA"/>
        </w:rPr>
      </w:pPr>
      <w:r>
        <w:rPr>
          <w:rStyle w:val="FontStyle11"/>
          <w:sz w:val="24"/>
          <w:szCs w:val="24"/>
          <w:lang w:val="uk-UA" w:eastAsia="uk-UA"/>
        </w:rPr>
        <w:t xml:space="preserve">      Положенням про загальноосвітній навчальний заклад, затвердженим постановою Кабінету Міністрів України від 27 серпня 2010 р. № 778, також визначено, що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E1385B" w:rsidRPr="00E1385B" w:rsidRDefault="00E1385B" w:rsidP="00E1385B">
      <w:pPr>
        <w:pStyle w:val="Style2"/>
        <w:widowControl/>
        <w:ind w:firstLine="0"/>
        <w:jc w:val="both"/>
        <w:rPr>
          <w:rStyle w:val="FontStyle12"/>
          <w:lang w:val="uk-UA"/>
        </w:rPr>
      </w:pPr>
      <w:r>
        <w:rPr>
          <w:rStyle w:val="FontStyle13"/>
          <w:lang w:val="uk-UA" w:eastAsia="uk-UA"/>
        </w:rPr>
        <w:t xml:space="preserve">     У </w:t>
      </w:r>
      <w:r>
        <w:rPr>
          <w:rStyle w:val="FontStyle14"/>
          <w:lang w:val="uk-UA" w:eastAsia="uk-UA"/>
        </w:rPr>
        <w:t xml:space="preserve"> </w:t>
      </w:r>
      <w:r>
        <w:rPr>
          <w:rStyle w:val="FontStyle13"/>
          <w:lang w:val="uk-UA" w:eastAsia="uk-UA"/>
        </w:rPr>
        <w:t xml:space="preserve">свідоцтві про народження мають бути такі персональні дані: прізвище, ім'я та по батькові батьків і їхнє громадянство, ПІБ дитини, дата та місце народження, дата та місце реєстрації факту народження дитини. </w:t>
      </w:r>
      <w:r>
        <w:rPr>
          <w:rStyle w:val="FontStyle12"/>
          <w:lang w:val="uk-UA" w:eastAsia="uk-UA"/>
        </w:rPr>
        <w:t xml:space="preserve">З огляду на це можна дійти висновку, що особова справа дитини містить значну кількість персональних даних, тому її суб'єкт підпадає під захист Конвенції про захист осіб у зв'язку з автоматизованою обробкою персональних даних та Закону «Про захист персональних даних». </w:t>
      </w:r>
      <w:r>
        <w:rPr>
          <w:rStyle w:val="FontStyle12"/>
          <w:b/>
          <w:lang w:val="uk-UA" w:eastAsia="uk-UA"/>
        </w:rPr>
        <w:t xml:space="preserve">Тож батьки або особи, які їх замінюють, мають подавати не лише заяву на ім'я директора загальноосвітнього навчального закладу, копію свідоцтва про народження дитини, медичну картку встановленого зразка, документа про освіту (крім учнів першого класу), а й згідно зі статтею 11 цього закону — письмовий дозвіл на обробку їхніх персональних даних та даних дитини. </w:t>
      </w:r>
      <w:r>
        <w:rPr>
          <w:rStyle w:val="FontStyle12"/>
          <w:lang w:val="uk-UA" w:eastAsia="uk-UA"/>
        </w:rPr>
        <w:t>Крім цього, виходячи з частини 2 статті 6 Закону, «персональні дані мають бути точними, достовірними, в разі необхідності — оновлюватися», що накладає на батьків і власника бази даних (навчальний заклад) обов’язково забезпечувати оновлення цієї бази достовірною інформацією [7].</w:t>
      </w:r>
    </w:p>
    <w:p w:rsidR="00E1385B" w:rsidRDefault="00E1385B" w:rsidP="00E1385B">
      <w:pPr>
        <w:pStyle w:val="Style1"/>
        <w:widowControl/>
        <w:spacing w:line="274" w:lineRule="exact"/>
        <w:rPr>
          <w:rStyle w:val="FontStyle12"/>
          <w:lang w:val="uk-UA" w:eastAsia="uk-UA"/>
        </w:rPr>
      </w:pPr>
      <w:r>
        <w:rPr>
          <w:sz w:val="20"/>
          <w:szCs w:val="20"/>
          <w:lang w:val="uk-UA"/>
        </w:rPr>
        <w:t xml:space="preserve">      </w:t>
      </w:r>
      <w:r>
        <w:rPr>
          <w:rStyle w:val="FontStyle12"/>
          <w:lang w:val="uk-UA" w:eastAsia="uk-UA"/>
        </w:rPr>
        <w:t xml:space="preserve">Відомості про  для дітей-сиріт, дітей, позбавлених батьківського піклування, дітей-інвалідів, дітей, які постраждали від аварії на Чорнобильській АЕС, інших категорій дітей, повинні підтверджуватися документально, тому  адміністрація здійснюватиме обробку ще більшого масиву персональних даних . Слід розуміти, що табелі успішності, свідоцтва про освіту та інші персональні відомості про успішність особи, а також особові картки підлягають захисту. </w:t>
      </w:r>
    </w:p>
    <w:p w:rsidR="00E1385B" w:rsidRPr="00E1385B" w:rsidRDefault="00E1385B" w:rsidP="00E1385B">
      <w:pPr>
        <w:pStyle w:val="Style1"/>
        <w:widowControl/>
        <w:spacing w:line="276" w:lineRule="auto"/>
        <w:rPr>
          <w:rStyle w:val="FontStyle11"/>
          <w:b/>
          <w:sz w:val="24"/>
          <w:szCs w:val="24"/>
          <w:lang w:val="uk-UA"/>
        </w:rPr>
      </w:pPr>
      <w:r>
        <w:rPr>
          <w:rStyle w:val="FontStyle11"/>
          <w:sz w:val="24"/>
          <w:szCs w:val="24"/>
          <w:lang w:val="uk-UA" w:eastAsia="uk-UA"/>
        </w:rPr>
        <w:t xml:space="preserve">    Відповідно до Закону України «Про захист персональних даних» від 1 червня 2010 р. № 2297-УІ (далі — Закон № 2297) </w:t>
      </w:r>
      <w:r>
        <w:rPr>
          <w:rStyle w:val="FontStyle11"/>
          <w:b/>
          <w:sz w:val="24"/>
          <w:szCs w:val="24"/>
          <w:lang w:val="uk-UA" w:eastAsia="uk-UA"/>
        </w:rPr>
        <w:t>збирання відомостей про учнів та їхніх батьків, зберігання та використання цих відомостей є обробкою персональних даних, а учні та їхні батьки — суб'єктами персональних даних.</w:t>
      </w:r>
    </w:p>
    <w:p w:rsidR="00E1385B" w:rsidRDefault="00E1385B" w:rsidP="00E1385B">
      <w:pPr>
        <w:pStyle w:val="Style3"/>
        <w:widowControl/>
        <w:spacing w:line="276" w:lineRule="auto"/>
        <w:jc w:val="both"/>
        <w:rPr>
          <w:rStyle w:val="FontStyle11"/>
          <w:sz w:val="24"/>
          <w:szCs w:val="24"/>
          <w:lang w:val="uk-UA" w:eastAsia="uk-UA"/>
        </w:rPr>
      </w:pPr>
      <w:r>
        <w:rPr>
          <w:rStyle w:val="FontStyle11"/>
          <w:sz w:val="24"/>
          <w:szCs w:val="24"/>
          <w:lang w:val="uk-UA" w:eastAsia="uk-UA"/>
        </w:rPr>
        <w:t xml:space="preserve">      Відповідно до частини п'ятої статті 6 Закону № 2297 обробка персональних даних здійснюється за згодою суб'єкта персональних даних.</w:t>
      </w:r>
    </w:p>
    <w:p w:rsidR="00E1385B" w:rsidRDefault="00E1385B" w:rsidP="00E1385B">
      <w:pPr>
        <w:pStyle w:val="Style3"/>
        <w:widowControl/>
        <w:spacing w:line="276" w:lineRule="auto"/>
        <w:jc w:val="both"/>
        <w:rPr>
          <w:rStyle w:val="FontStyle11"/>
          <w:sz w:val="24"/>
          <w:szCs w:val="24"/>
          <w:lang w:val="uk-UA" w:eastAsia="uk-UA"/>
        </w:rPr>
      </w:pPr>
      <w:r>
        <w:rPr>
          <w:rStyle w:val="FontStyle11"/>
          <w:sz w:val="24"/>
          <w:szCs w:val="24"/>
          <w:lang w:val="uk-UA" w:eastAsia="uk-UA"/>
        </w:rPr>
        <w:t xml:space="preserve">     Керівники загальноосвітніх навчальних закладів мають право на обробку лише тих персональних даних, які містяться у заяві на ім'я керівника навчального закладу та у медичній довідці встановленого зразка, виключно для здійснення їх повноважень. Тобто, без згоди суб'єкта персональних даних можна обробляти персональні дані, що містяться у заяві та </w:t>
      </w:r>
      <w:r>
        <w:rPr>
          <w:rStyle w:val="FontStyle11"/>
          <w:sz w:val="24"/>
          <w:szCs w:val="24"/>
          <w:lang w:val="uk-UA" w:eastAsia="uk-UA"/>
        </w:rPr>
        <w:lastRenderedPageBreak/>
        <w:t>медичній довідці. Усі інші персональні дані дітей та їхніх батьків керівник навчального закладу може збирати та обробляти лише за згодою суб'єктів персональних даних. Ця згода обов'язково має бути документованою (ст. 2 Закону № 2297).</w:t>
      </w:r>
    </w:p>
    <w:p w:rsidR="00E1385B" w:rsidRDefault="00E1385B" w:rsidP="00E1385B">
      <w:pPr>
        <w:pStyle w:val="Style3"/>
        <w:widowControl/>
        <w:spacing w:line="276" w:lineRule="auto"/>
        <w:jc w:val="both"/>
        <w:rPr>
          <w:rStyle w:val="FontStyle11"/>
          <w:sz w:val="24"/>
          <w:szCs w:val="24"/>
          <w:lang w:val="uk-UA" w:eastAsia="uk-UA"/>
        </w:rPr>
      </w:pPr>
      <w:r>
        <w:rPr>
          <w:rStyle w:val="FontStyle11"/>
          <w:sz w:val="24"/>
          <w:szCs w:val="24"/>
          <w:lang w:val="uk-UA" w:eastAsia="uk-UA"/>
        </w:rPr>
        <w:t xml:space="preserve">     Згода суб'єкта персональних даних — це будь-яке документоване, зокрема письмове, добровільне волевиявлення фізичної особи щодо надання дозволу на обробку її у персональних даних відповідно до сформульованої мети їх обробки.</w:t>
      </w:r>
    </w:p>
    <w:p w:rsidR="00E1385B" w:rsidRDefault="00E1385B" w:rsidP="00E1385B">
      <w:pPr>
        <w:pStyle w:val="Style8"/>
        <w:widowControl/>
        <w:spacing w:line="276" w:lineRule="auto"/>
        <w:ind w:firstLine="0"/>
        <w:jc w:val="both"/>
        <w:rPr>
          <w:rStyle w:val="FontStyle11"/>
          <w:sz w:val="24"/>
          <w:szCs w:val="24"/>
          <w:lang w:val="uk-UA" w:eastAsia="uk-UA"/>
        </w:rPr>
      </w:pPr>
      <w:r>
        <w:rPr>
          <w:rStyle w:val="FontStyle11"/>
          <w:sz w:val="24"/>
          <w:szCs w:val="24"/>
          <w:lang w:val="uk-UA" w:eastAsia="uk-UA"/>
        </w:rPr>
        <w:t xml:space="preserve">    Для однозначної ідентифікації фізичної особи у трафаретній форми згоди  школи  (бланк)</w:t>
      </w:r>
      <w:r>
        <w:rPr>
          <w:rStyle w:val="FontStyle15"/>
          <w:rFonts w:ascii="Times New Roman" w:hAnsi="Times New Roman" w:cs="Times New Roman"/>
          <w:sz w:val="24"/>
          <w:szCs w:val="24"/>
          <w:lang w:val="uk-UA" w:eastAsia="uk-UA"/>
        </w:rPr>
        <w:t xml:space="preserve"> </w:t>
      </w:r>
      <w:r>
        <w:rPr>
          <w:rStyle w:val="FontStyle11"/>
          <w:sz w:val="24"/>
          <w:szCs w:val="24"/>
          <w:lang w:val="uk-UA" w:eastAsia="uk-UA"/>
        </w:rPr>
        <w:t xml:space="preserve">передбачено графи для таких відомостей, як прізвище, ім'я, по батькові, дата народження,    паспортні дані. Згода на обробку персональних даних має бути засвідчена підписом батьків. її можна '   зберігати разом з особовою справою дитини. </w:t>
      </w:r>
    </w:p>
    <w:p w:rsidR="00E1385B" w:rsidRDefault="00E1385B" w:rsidP="00E1385B">
      <w:pPr>
        <w:pStyle w:val="Style8"/>
        <w:widowControl/>
        <w:spacing w:line="276" w:lineRule="auto"/>
        <w:ind w:firstLine="0"/>
        <w:jc w:val="both"/>
      </w:pPr>
      <w:r>
        <w:rPr>
          <w:rStyle w:val="FontStyle11"/>
          <w:sz w:val="24"/>
          <w:szCs w:val="24"/>
          <w:lang w:val="uk-UA" w:eastAsia="uk-UA"/>
        </w:rPr>
        <w:t xml:space="preserve">      Згоду на обробку персональних даних, невизначених нормативно-правовими актами, необхідно отримати не лише при прийомі дітей до перших класів, а й у інших випадків.</w:t>
      </w:r>
    </w:p>
    <w:p w:rsidR="00E1385B" w:rsidRDefault="00E1385B" w:rsidP="00E1385B">
      <w:pPr>
        <w:pStyle w:val="Style1"/>
        <w:widowControl/>
        <w:spacing w:line="274" w:lineRule="exact"/>
        <w:rPr>
          <w:rStyle w:val="FontStyle11"/>
          <w:sz w:val="24"/>
          <w:szCs w:val="24"/>
        </w:rPr>
      </w:pPr>
      <w:r>
        <w:rPr>
          <w:rStyle w:val="FontStyle11"/>
          <w:sz w:val="24"/>
          <w:szCs w:val="24"/>
          <w:lang w:val="uk-UA" w:eastAsia="uk-UA"/>
        </w:rPr>
        <w:t xml:space="preserve">      Тепер про критерії роботи з персональними даними в навчальному процесі для забезпечення їх правомірного й безпечного обігу. Зазначимо, що згідно з частиною 6 статті 6 Закону «Про захист персональних даних» не допускається обробка даних про фізичну особу без її згоди, крім випадків, визначених законом і лише в інтересах національної безпеки, економічного добробуту та захисту прав людини [7]. При цьому постає запитання з приводу надання згоди на обробку персональних даних дитини.</w:t>
      </w:r>
    </w:p>
    <w:p w:rsidR="00E1385B" w:rsidRDefault="00E1385B" w:rsidP="00E1385B">
      <w:pPr>
        <w:pStyle w:val="Style1"/>
        <w:widowControl/>
        <w:spacing w:line="274" w:lineRule="exact"/>
        <w:rPr>
          <w:rStyle w:val="FontStyle11"/>
          <w:sz w:val="24"/>
          <w:szCs w:val="24"/>
          <w:lang w:val="uk-UA" w:eastAsia="uk-UA"/>
        </w:rPr>
      </w:pPr>
      <w:r>
        <w:rPr>
          <w:lang w:val="uk-UA"/>
        </w:rPr>
        <w:t xml:space="preserve">      </w:t>
      </w:r>
      <w:r>
        <w:rPr>
          <w:rStyle w:val="FontStyle11"/>
          <w:sz w:val="24"/>
          <w:szCs w:val="24"/>
          <w:lang w:val="uk-UA" w:eastAsia="uk-UA"/>
        </w:rPr>
        <w:t>Згідно зі статтею 6 Сімейного кодексу України правовий статус дитини має особа до досягнення нею повноліття; малолітньою вважається дитина до досягнення нею чотирнадцяти років, а неповнолітньою — у віці від чотирнадцяти до вісімнадцяти років [3]. Статті ЗО, 31 та 32 Цивільного кодексу України, які регламентують питання цивільної дієздатності, містять вичерпний перелік правочинів, які може вчиняти дитина, а частина 2 статті 32 закріплює, що ця неповнолітня особа може вчиняти інші правочини лише за згодою батьків (</w:t>
      </w:r>
      <w:proofErr w:type="spellStart"/>
      <w:r>
        <w:rPr>
          <w:rStyle w:val="FontStyle11"/>
          <w:sz w:val="24"/>
          <w:szCs w:val="24"/>
          <w:lang w:val="uk-UA" w:eastAsia="uk-UA"/>
        </w:rPr>
        <w:t>усиновлювачів</w:t>
      </w:r>
      <w:proofErr w:type="spellEnd"/>
      <w:r>
        <w:rPr>
          <w:rStyle w:val="FontStyle11"/>
          <w:sz w:val="24"/>
          <w:szCs w:val="24"/>
          <w:lang w:val="uk-UA" w:eastAsia="uk-UA"/>
        </w:rPr>
        <w:t xml:space="preserve">) або піклувальників [4]. Тож відповідно до частини 3 статті 150 Сімейного кодексу України, яка зобов'язує батьків «забезпечити здобуття дитиною повної загальної середньої освіти, готувати її до самостійного життя» [3] та статті 29 Закону «Про загальну середню освіту», яка закріплює обов'язок батьків захищати законні інтереси дітей та забезпечувати умови для здобуття дитиною повної загальної середньої освіти за будь-якою формою навчання [6], можна дійти висновку, </w:t>
      </w:r>
      <w:r>
        <w:rPr>
          <w:rStyle w:val="FontStyle11"/>
          <w:b/>
          <w:sz w:val="24"/>
          <w:szCs w:val="24"/>
          <w:lang w:val="uk-UA" w:eastAsia="uk-UA"/>
        </w:rPr>
        <w:t>що саме батьки відповідальні за реалізацію права на безпеку обігу персональних даних їхніх дітей</w:t>
      </w:r>
      <w:r>
        <w:rPr>
          <w:rStyle w:val="FontStyle11"/>
          <w:sz w:val="24"/>
          <w:szCs w:val="24"/>
          <w:lang w:val="uk-UA" w:eastAsia="uk-UA"/>
        </w:rPr>
        <w:t>.</w:t>
      </w:r>
    </w:p>
    <w:p w:rsidR="00E1385B" w:rsidRPr="00E1385B" w:rsidRDefault="00E1385B" w:rsidP="00E1385B">
      <w:pPr>
        <w:framePr w:h="739" w:hSpace="38" w:wrap="auto" w:vAnchor="text" w:hAnchor="text" w:x="-421" w:y="716"/>
        <w:widowControl/>
        <w:jc w:val="both"/>
        <w:rPr>
          <w:lang w:val="uk-UA"/>
        </w:rPr>
      </w:pPr>
    </w:p>
    <w:p w:rsidR="00E1385B" w:rsidRDefault="00E1385B" w:rsidP="00E1385B">
      <w:pPr>
        <w:pStyle w:val="Style1"/>
        <w:widowControl/>
        <w:spacing w:line="274" w:lineRule="exact"/>
        <w:rPr>
          <w:rStyle w:val="FontStyle11"/>
          <w:sz w:val="24"/>
          <w:szCs w:val="24"/>
          <w:lang w:eastAsia="uk-UA"/>
        </w:rPr>
      </w:pPr>
      <w:r>
        <w:rPr>
          <w:lang w:val="uk-UA"/>
        </w:rPr>
        <w:t xml:space="preserve">       </w:t>
      </w:r>
      <w:r>
        <w:rPr>
          <w:rStyle w:val="FontStyle11"/>
          <w:sz w:val="24"/>
          <w:szCs w:val="24"/>
          <w:lang w:val="uk-UA" w:eastAsia="uk-UA"/>
        </w:rPr>
        <w:t>Наведена аргументація дає підстави зробити висновок, що згода на обробку персональних даних дитини повинна надаватись її батьками разом зі згодою батьків на обробку їхніх персональних даних. Із настанням повноліття особа надає таку згоду самостійно</w:t>
      </w:r>
      <w:r>
        <w:rPr>
          <w:rStyle w:val="FontStyle11"/>
          <w:sz w:val="24"/>
          <w:szCs w:val="24"/>
          <w:u w:val="single"/>
          <w:lang w:val="uk-UA" w:eastAsia="uk-UA"/>
        </w:rPr>
        <w:t>,</w:t>
      </w:r>
      <w:r>
        <w:rPr>
          <w:rStyle w:val="FontStyle11"/>
          <w:sz w:val="24"/>
          <w:szCs w:val="24"/>
          <w:lang w:val="uk-UA" w:eastAsia="uk-UA"/>
        </w:rPr>
        <w:t xml:space="preserve"> й батьки вже не мають права визначати межі обігу персональних даних їхніх дітей.</w:t>
      </w:r>
    </w:p>
    <w:p w:rsidR="00E1385B" w:rsidRDefault="00E1385B" w:rsidP="00E1385B">
      <w:pPr>
        <w:pStyle w:val="Style1"/>
        <w:widowControl/>
        <w:spacing w:line="274" w:lineRule="exact"/>
        <w:rPr>
          <w:rStyle w:val="FontStyle11"/>
          <w:sz w:val="24"/>
          <w:szCs w:val="24"/>
          <w:lang w:val="uk-UA" w:eastAsia="uk-UA"/>
        </w:rPr>
      </w:pPr>
      <w:r>
        <w:rPr>
          <w:rStyle w:val="FontStyle11"/>
          <w:sz w:val="24"/>
          <w:szCs w:val="24"/>
          <w:lang w:val="uk-UA" w:eastAsia="uk-UA"/>
        </w:rPr>
        <w:t xml:space="preserve">       Для гарантування безпеки обігу (недоторканності) персональних даних у навчальному процесі максимально зменшено доступ до цієї інформації третіх осіб, які не мають повноважень щодо їх обробки. Слід звернути увагу на те, що навчальний заклад для перевірки якості знань вихованців здійснює контроль шляхом оцінювання, результати якого є персональними даними особи й також підлягають захист.  З цією метою також ведуться   електронні журнали, які містять   відомості  про успішність учнів, доступ до яких є обмеженим для всіх розпорядників бази даних та  недоступним для третіх осіб. Тільки  за особистим паролем  учень та його батьки можуть отримати дані про успішність.</w:t>
      </w:r>
    </w:p>
    <w:p w:rsidR="00E1385B" w:rsidRDefault="00E1385B" w:rsidP="00E1385B">
      <w:pPr>
        <w:pStyle w:val="Style2"/>
        <w:widowControl/>
        <w:tabs>
          <w:tab w:val="left" w:pos="142"/>
        </w:tabs>
        <w:spacing w:line="276" w:lineRule="auto"/>
        <w:ind w:left="142" w:hanging="142"/>
        <w:jc w:val="both"/>
        <w:rPr>
          <w:rStyle w:val="FontStyle11"/>
          <w:sz w:val="24"/>
          <w:szCs w:val="24"/>
          <w:lang w:val="uk-UA" w:eastAsia="uk-UA"/>
        </w:rPr>
      </w:pPr>
      <w:r>
        <w:rPr>
          <w:rStyle w:val="FontStyle11"/>
          <w:sz w:val="24"/>
          <w:szCs w:val="24"/>
          <w:lang w:val="uk-UA" w:eastAsia="uk-UA"/>
        </w:rPr>
        <w:t xml:space="preserve">       Відповідно до пункту </w:t>
      </w:r>
      <w:r>
        <w:rPr>
          <w:rStyle w:val="FontStyle11"/>
          <w:sz w:val="24"/>
          <w:szCs w:val="24"/>
          <w:lang w:eastAsia="uk-UA"/>
        </w:rPr>
        <w:t xml:space="preserve">1 </w:t>
      </w:r>
      <w:r>
        <w:rPr>
          <w:rStyle w:val="FontStyle11"/>
          <w:sz w:val="24"/>
          <w:szCs w:val="24"/>
          <w:lang w:val="uk-UA" w:eastAsia="uk-UA"/>
        </w:rPr>
        <w:t xml:space="preserve">Положення про Єдину державну електронну базу з питань освіти, затвердженого постановою Кабінету Міністрів України від 13 липня 2011 р. </w:t>
      </w:r>
      <w:proofErr w:type="gramStart"/>
      <w:r>
        <w:rPr>
          <w:rStyle w:val="FontStyle11"/>
          <w:sz w:val="24"/>
          <w:szCs w:val="24"/>
          <w:lang w:eastAsia="uk-UA"/>
        </w:rPr>
        <w:t>N</w:t>
      </w:r>
      <w:r>
        <w:rPr>
          <w:rStyle w:val="FontStyle11"/>
          <w:sz w:val="24"/>
          <w:szCs w:val="24"/>
          <w:lang w:val="uk-UA" w:eastAsia="uk-UA"/>
        </w:rPr>
        <w:t xml:space="preserve"> 752, єдина державна електронна база з питань освіти є автоматизованою системою збирання, верифікації, оброблення, зберігання та захисту даних, у тому числі персональних, щодо надавачів та </w:t>
      </w:r>
      <w:proofErr w:type="spellStart"/>
      <w:r>
        <w:rPr>
          <w:rStyle w:val="FontStyle11"/>
          <w:sz w:val="24"/>
          <w:szCs w:val="24"/>
          <w:lang w:val="uk-UA" w:eastAsia="uk-UA"/>
        </w:rPr>
        <w:t>отримувачів</w:t>
      </w:r>
      <w:proofErr w:type="spellEnd"/>
      <w:r>
        <w:rPr>
          <w:rStyle w:val="FontStyle11"/>
          <w:sz w:val="24"/>
          <w:szCs w:val="24"/>
          <w:lang w:val="uk-UA" w:eastAsia="uk-UA"/>
        </w:rPr>
        <w:t xml:space="preserve"> освітніх послуг з метою забезпечення потреби фізичних та юридичних осіб.</w:t>
      </w:r>
      <w:proofErr w:type="gramEnd"/>
    </w:p>
    <w:p w:rsidR="00E1385B" w:rsidRDefault="00E1385B" w:rsidP="00E1385B">
      <w:pPr>
        <w:pStyle w:val="Style2"/>
        <w:widowControl/>
        <w:tabs>
          <w:tab w:val="left" w:pos="142"/>
        </w:tabs>
        <w:spacing w:line="276" w:lineRule="auto"/>
        <w:ind w:left="142" w:hanging="142"/>
        <w:jc w:val="both"/>
        <w:rPr>
          <w:rStyle w:val="FontStyle11"/>
          <w:sz w:val="24"/>
          <w:szCs w:val="24"/>
          <w:lang w:val="uk-UA" w:eastAsia="uk-UA"/>
        </w:rPr>
      </w:pPr>
      <w:r>
        <w:rPr>
          <w:rStyle w:val="FontStyle11"/>
          <w:b/>
          <w:sz w:val="24"/>
          <w:szCs w:val="24"/>
          <w:lang w:val="uk-UA" w:eastAsia="uk-UA"/>
        </w:rPr>
        <w:t xml:space="preserve">      Єдина база є джерелом даних</w:t>
      </w:r>
      <w:r>
        <w:rPr>
          <w:rStyle w:val="FontStyle11"/>
          <w:sz w:val="24"/>
          <w:szCs w:val="24"/>
          <w:lang w:val="uk-UA" w:eastAsia="uk-UA"/>
        </w:rPr>
        <w:t xml:space="preserve">, </w:t>
      </w:r>
      <w:r>
        <w:rPr>
          <w:rStyle w:val="FontStyle11"/>
          <w:b/>
          <w:sz w:val="24"/>
          <w:szCs w:val="24"/>
          <w:lang w:val="uk-UA" w:eastAsia="uk-UA"/>
        </w:rPr>
        <w:t>що використовуються під час виготовлення документів про освіту державного зразка</w:t>
      </w:r>
      <w:r>
        <w:rPr>
          <w:rStyle w:val="FontStyle11"/>
          <w:sz w:val="24"/>
          <w:szCs w:val="24"/>
          <w:lang w:val="uk-UA" w:eastAsia="uk-UA"/>
        </w:rPr>
        <w:t xml:space="preserve">, вчені звання та наукові ступені, ліцензій з надання освітніх </w:t>
      </w:r>
      <w:r>
        <w:rPr>
          <w:rStyle w:val="FontStyle11"/>
          <w:sz w:val="24"/>
          <w:szCs w:val="24"/>
          <w:lang w:val="uk-UA" w:eastAsia="uk-UA"/>
        </w:rPr>
        <w:lastRenderedPageBreak/>
        <w:t>послуг та сертифікатів про акредитацію, учнівських (студентських) квитків, запровадження у сфері освіти інноваційних технологій щодо використання даних, у тому числі персональних.</w:t>
      </w:r>
    </w:p>
    <w:p w:rsidR="00E1385B" w:rsidRDefault="00E1385B" w:rsidP="00E1385B">
      <w:pPr>
        <w:pStyle w:val="Style2"/>
        <w:widowControl/>
        <w:tabs>
          <w:tab w:val="left" w:pos="142"/>
        </w:tabs>
        <w:spacing w:line="276" w:lineRule="auto"/>
        <w:ind w:left="142" w:hanging="142"/>
        <w:jc w:val="both"/>
        <w:rPr>
          <w:rStyle w:val="FontStyle11"/>
          <w:sz w:val="24"/>
          <w:szCs w:val="24"/>
          <w:lang w:val="uk-UA" w:eastAsia="uk-UA"/>
        </w:rPr>
      </w:pPr>
      <w:r>
        <w:rPr>
          <w:rStyle w:val="FontStyle11"/>
          <w:sz w:val="24"/>
          <w:szCs w:val="24"/>
          <w:lang w:val="uk-UA" w:eastAsia="uk-UA"/>
        </w:rPr>
        <w:t xml:space="preserve">      Тому, для того аби була можливість виготовити відповідні документи про освіту, необхідно надати таку згоду.</w:t>
      </w:r>
    </w:p>
    <w:p w:rsidR="00E1385B" w:rsidRDefault="00E1385B" w:rsidP="00E1385B">
      <w:pPr>
        <w:pStyle w:val="Style2"/>
        <w:widowControl/>
        <w:tabs>
          <w:tab w:val="left" w:pos="142"/>
        </w:tabs>
        <w:spacing w:line="276" w:lineRule="auto"/>
        <w:ind w:left="142" w:hanging="142"/>
        <w:jc w:val="both"/>
      </w:pPr>
      <w:r>
        <w:rPr>
          <w:rStyle w:val="FontStyle11"/>
          <w:sz w:val="24"/>
          <w:szCs w:val="24"/>
          <w:lang w:val="uk-UA" w:eastAsia="uk-UA"/>
        </w:rPr>
        <w:t xml:space="preserve">       Інформаційно-виробнича система "Освіта" використовується на сьогоднішній день саме як виробнича система безпосередньо для виготовлення документів про освіту.</w:t>
      </w:r>
    </w:p>
    <w:p w:rsidR="00E1385B" w:rsidRDefault="00E1385B" w:rsidP="00E1385B">
      <w:pPr>
        <w:pStyle w:val="Style3"/>
        <w:widowControl/>
        <w:tabs>
          <w:tab w:val="left" w:pos="142"/>
        </w:tabs>
        <w:spacing w:line="276" w:lineRule="auto"/>
        <w:ind w:left="142" w:hanging="142"/>
        <w:jc w:val="both"/>
        <w:rPr>
          <w:rStyle w:val="FontStyle11"/>
          <w:sz w:val="24"/>
          <w:szCs w:val="24"/>
        </w:rPr>
      </w:pPr>
      <w:r>
        <w:rPr>
          <w:rStyle w:val="FontStyle11"/>
          <w:sz w:val="24"/>
          <w:szCs w:val="24"/>
          <w:lang w:val="uk-UA" w:eastAsia="uk-UA"/>
        </w:rPr>
        <w:t xml:space="preserve">      І в першій, і в другій базах здійснюється обробка персональних даних.</w:t>
      </w:r>
    </w:p>
    <w:p w:rsidR="00E1385B" w:rsidRDefault="00E1385B" w:rsidP="00E1385B">
      <w:pPr>
        <w:pStyle w:val="Style2"/>
        <w:widowControl/>
        <w:tabs>
          <w:tab w:val="left" w:pos="142"/>
        </w:tabs>
        <w:spacing w:line="276" w:lineRule="auto"/>
        <w:ind w:left="142" w:hanging="142"/>
        <w:jc w:val="both"/>
        <w:rPr>
          <w:rStyle w:val="FontStyle11"/>
          <w:sz w:val="24"/>
          <w:szCs w:val="24"/>
          <w:lang w:val="uk-UA" w:eastAsia="uk-UA"/>
        </w:rPr>
      </w:pPr>
      <w:r>
        <w:rPr>
          <w:rStyle w:val="FontStyle11"/>
          <w:sz w:val="24"/>
          <w:szCs w:val="24"/>
          <w:lang w:val="uk-UA" w:eastAsia="uk-UA"/>
        </w:rPr>
        <w:t xml:space="preserve">        Згідно статті 11 Закону підставами виникнення права на використання персональних даних (будь-які дії володільця бази щодо обробки цих даних, дії щодо їх захисту, а також дії щодо надання часткового або повного права обробки персональних даних іншим суб'єктам відносин) є:</w:t>
      </w:r>
    </w:p>
    <w:p w:rsidR="00E1385B" w:rsidRDefault="00E1385B" w:rsidP="00E1385B">
      <w:pPr>
        <w:pStyle w:val="Style2"/>
        <w:widowControl/>
        <w:tabs>
          <w:tab w:val="left" w:pos="142"/>
        </w:tabs>
        <w:spacing w:line="276" w:lineRule="auto"/>
        <w:ind w:left="142" w:hanging="142"/>
        <w:jc w:val="both"/>
        <w:rPr>
          <w:rStyle w:val="FontStyle11"/>
          <w:sz w:val="24"/>
          <w:szCs w:val="24"/>
          <w:lang w:val="uk-UA"/>
        </w:rPr>
      </w:pPr>
      <w:r>
        <w:rPr>
          <w:rStyle w:val="FontStyle11"/>
          <w:sz w:val="24"/>
          <w:szCs w:val="24"/>
          <w:lang w:val="uk-UA"/>
        </w:rPr>
        <w:t xml:space="preserve">    </w:t>
      </w:r>
      <w:r>
        <w:rPr>
          <w:rStyle w:val="FontStyle11"/>
          <w:sz w:val="24"/>
          <w:szCs w:val="24"/>
        </w:rPr>
        <w:t xml:space="preserve">1) </w:t>
      </w:r>
      <w:r>
        <w:rPr>
          <w:rStyle w:val="FontStyle11"/>
          <w:sz w:val="24"/>
          <w:szCs w:val="24"/>
          <w:lang w:val="uk-UA"/>
        </w:rPr>
        <w:t>згода суб'єкта персональних даних на обробку його персональних даних;</w:t>
      </w:r>
    </w:p>
    <w:p w:rsidR="00E1385B" w:rsidRDefault="00E1385B" w:rsidP="00E1385B">
      <w:pPr>
        <w:pStyle w:val="Style3"/>
        <w:widowControl/>
        <w:tabs>
          <w:tab w:val="left" w:pos="142"/>
        </w:tabs>
        <w:spacing w:line="276" w:lineRule="auto"/>
        <w:ind w:left="142" w:hanging="142"/>
        <w:jc w:val="both"/>
        <w:rPr>
          <w:rStyle w:val="FontStyle11"/>
          <w:sz w:val="24"/>
          <w:szCs w:val="24"/>
          <w:lang w:val="uk-UA"/>
        </w:rPr>
      </w:pPr>
      <w:r>
        <w:rPr>
          <w:rStyle w:val="FontStyle11"/>
          <w:sz w:val="24"/>
          <w:szCs w:val="24"/>
          <w:lang w:val="uk-UA"/>
        </w:rPr>
        <w:t xml:space="preserve">    2) дозвіл на обробку персональних даних, наданий володільцю бази персональних даних відповідно до закону виключно для здійснення його повноважень.</w:t>
      </w:r>
    </w:p>
    <w:p w:rsidR="00E1385B" w:rsidRDefault="00E1385B" w:rsidP="00E1385B">
      <w:pPr>
        <w:pStyle w:val="Style2"/>
        <w:widowControl/>
        <w:tabs>
          <w:tab w:val="left" w:pos="142"/>
        </w:tabs>
        <w:spacing w:line="276" w:lineRule="auto"/>
        <w:ind w:left="142" w:hanging="142"/>
        <w:jc w:val="both"/>
        <w:rPr>
          <w:rStyle w:val="FontStyle11"/>
          <w:sz w:val="24"/>
          <w:szCs w:val="24"/>
          <w:lang w:val="uk-UA" w:eastAsia="uk-UA"/>
        </w:rPr>
      </w:pPr>
      <w:r>
        <w:rPr>
          <w:rStyle w:val="FontStyle11"/>
          <w:sz w:val="24"/>
          <w:szCs w:val="24"/>
          <w:lang w:val="uk-UA" w:eastAsia="uk-UA"/>
        </w:rPr>
        <w:t xml:space="preserve">      Відповідно до статті </w:t>
      </w:r>
      <w:r>
        <w:rPr>
          <w:rStyle w:val="FontStyle11"/>
          <w:sz w:val="24"/>
          <w:szCs w:val="24"/>
          <w:lang w:eastAsia="uk-UA"/>
        </w:rPr>
        <w:t xml:space="preserve">2 </w:t>
      </w:r>
      <w:r>
        <w:rPr>
          <w:rStyle w:val="FontStyle11"/>
          <w:sz w:val="24"/>
          <w:szCs w:val="24"/>
          <w:lang w:val="uk-UA" w:eastAsia="uk-UA"/>
        </w:rPr>
        <w:t xml:space="preserve">Закону згода суб'єкта персональних даних </w:t>
      </w:r>
      <w:r>
        <w:rPr>
          <w:rStyle w:val="FontStyle11"/>
          <w:sz w:val="24"/>
          <w:szCs w:val="24"/>
          <w:lang w:eastAsia="uk-UA"/>
        </w:rPr>
        <w:t xml:space="preserve">- </w:t>
      </w:r>
      <w:r>
        <w:rPr>
          <w:rStyle w:val="FontStyle11"/>
          <w:sz w:val="24"/>
          <w:szCs w:val="24"/>
          <w:lang w:val="uk-UA" w:eastAsia="uk-UA"/>
        </w:rPr>
        <w:t>будь-яке документоване, зокрема письмове, добровільне волевиявлення фізичної особи щодо надання дозволу на обробку її персональних даних відповідно до сформульованої мети їх обробки.</w:t>
      </w:r>
    </w:p>
    <w:p w:rsidR="00E1385B" w:rsidRDefault="00E1385B" w:rsidP="00E1385B">
      <w:pPr>
        <w:pStyle w:val="Style2"/>
        <w:widowControl/>
        <w:tabs>
          <w:tab w:val="left" w:pos="142"/>
        </w:tabs>
        <w:spacing w:line="276" w:lineRule="auto"/>
        <w:ind w:left="142" w:hanging="142"/>
        <w:jc w:val="both"/>
        <w:rPr>
          <w:rStyle w:val="FontStyle11"/>
          <w:sz w:val="24"/>
          <w:szCs w:val="24"/>
          <w:lang w:val="uk-UA" w:eastAsia="uk-UA"/>
        </w:rPr>
      </w:pPr>
      <w:r>
        <w:rPr>
          <w:rStyle w:val="FontStyle11"/>
          <w:sz w:val="24"/>
          <w:szCs w:val="24"/>
          <w:lang w:val="uk-UA" w:eastAsia="uk-UA"/>
        </w:rPr>
        <w:t xml:space="preserve">      Відмова особи надати згоду на обробку її персональних даних у Єдиній базі та 1ВС "Освіта" унеможливлює обробку таких даних у зазначених базах, зокрема, виготовлення документів про освіту, студентських (учнівських) квитків та інших документів у сфері освіти, так як частинами </w:t>
      </w:r>
      <w:r>
        <w:rPr>
          <w:rStyle w:val="FontStyle11"/>
          <w:sz w:val="24"/>
          <w:szCs w:val="24"/>
          <w:lang w:eastAsia="uk-UA"/>
        </w:rPr>
        <w:t xml:space="preserve">6 </w:t>
      </w:r>
      <w:r>
        <w:rPr>
          <w:rStyle w:val="FontStyle11"/>
          <w:sz w:val="24"/>
          <w:szCs w:val="24"/>
          <w:lang w:val="uk-UA" w:eastAsia="uk-UA"/>
        </w:rPr>
        <w:t xml:space="preserve">та </w:t>
      </w:r>
      <w:r>
        <w:rPr>
          <w:rStyle w:val="FontStyle11"/>
          <w:sz w:val="24"/>
          <w:szCs w:val="24"/>
          <w:lang w:eastAsia="uk-UA"/>
        </w:rPr>
        <w:t xml:space="preserve">7 </w:t>
      </w:r>
      <w:r>
        <w:rPr>
          <w:rStyle w:val="FontStyle11"/>
          <w:sz w:val="24"/>
          <w:szCs w:val="24"/>
          <w:lang w:val="uk-UA" w:eastAsia="uk-UA"/>
        </w:rPr>
        <w:t xml:space="preserve">статті </w:t>
      </w:r>
      <w:r>
        <w:rPr>
          <w:rStyle w:val="FontStyle11"/>
          <w:sz w:val="24"/>
          <w:szCs w:val="24"/>
          <w:lang w:eastAsia="uk-UA"/>
        </w:rPr>
        <w:t xml:space="preserve">6 </w:t>
      </w:r>
      <w:r>
        <w:rPr>
          <w:rStyle w:val="FontStyle11"/>
          <w:sz w:val="24"/>
          <w:szCs w:val="24"/>
          <w:lang w:val="uk-UA" w:eastAsia="uk-UA"/>
        </w:rPr>
        <w:t xml:space="preserve">Закону встановлено заборону на обробку персональних даних про фізичну особу без її згоди, крім випадків, визначених законом, і лише в інтересах національної безпеки, економічного добробуту та прав людини. Якщо обробка персональних даних є необхідною для захисту життєво важливих інтересів суб'єкта персональних даних,    </w:t>
      </w:r>
      <w:r>
        <w:rPr>
          <w:rStyle w:val="FontStyle11"/>
          <w:sz w:val="24"/>
          <w:szCs w:val="24"/>
          <w:lang w:eastAsia="uk-UA"/>
        </w:rPr>
        <w:t xml:space="preserve">с </w:t>
      </w:r>
      <w:r>
        <w:rPr>
          <w:rStyle w:val="FontStyle11"/>
          <w:sz w:val="24"/>
          <w:szCs w:val="24"/>
          <w:lang w:val="uk-UA" w:eastAsia="uk-UA"/>
        </w:rPr>
        <w:t>обробляти персональні дані без його згоди можна до часу, коли отримання згоди стане можливим.</w:t>
      </w:r>
    </w:p>
    <w:p w:rsidR="00E1385B" w:rsidRDefault="00E1385B" w:rsidP="00E1385B">
      <w:pPr>
        <w:pStyle w:val="Style1"/>
        <w:widowControl/>
        <w:tabs>
          <w:tab w:val="left" w:pos="142"/>
        </w:tabs>
        <w:spacing w:line="274" w:lineRule="exact"/>
        <w:ind w:left="142" w:hanging="142"/>
        <w:rPr>
          <w:rStyle w:val="FontStyle11"/>
          <w:sz w:val="24"/>
          <w:szCs w:val="24"/>
          <w:lang w:val="uk-UA" w:eastAsia="uk-UA"/>
        </w:rPr>
      </w:pPr>
      <w:r>
        <w:rPr>
          <w:rStyle w:val="FontStyle11"/>
          <w:sz w:val="24"/>
          <w:szCs w:val="24"/>
          <w:lang w:val="uk-UA" w:eastAsia="uk-UA"/>
        </w:rPr>
        <w:t xml:space="preserve">     Виходячи з наведеної аргументації, проаналізувавши профільне законодавство України, а також європейський досвід регулювання відносин у сфері обігу персональних даних, можна зробити такі висновки:</w:t>
      </w:r>
    </w:p>
    <w:p w:rsidR="00E1385B" w:rsidRDefault="00E1385B" w:rsidP="00E1385B">
      <w:pPr>
        <w:pStyle w:val="Style1"/>
        <w:widowControl/>
        <w:numPr>
          <w:ilvl w:val="0"/>
          <w:numId w:val="1"/>
        </w:numPr>
        <w:tabs>
          <w:tab w:val="left" w:pos="142"/>
          <w:tab w:val="left" w:pos="331"/>
        </w:tabs>
        <w:spacing w:line="274" w:lineRule="exact"/>
        <w:rPr>
          <w:rStyle w:val="FontStyle11"/>
          <w:sz w:val="24"/>
          <w:szCs w:val="24"/>
          <w:lang w:val="uk-UA" w:eastAsia="uk-UA"/>
        </w:rPr>
      </w:pPr>
      <w:r>
        <w:rPr>
          <w:rStyle w:val="FontStyle11"/>
          <w:sz w:val="24"/>
          <w:szCs w:val="24"/>
          <w:lang w:val="uk-UA" w:eastAsia="uk-UA"/>
        </w:rPr>
        <w:t>масив персональних даних, які формуються у процесі навчання й потребують захисту згідно із законодавством України, містить майже весь спектр персональних даних особи, зокрема, найбільш конфіденційних;</w:t>
      </w:r>
    </w:p>
    <w:p w:rsidR="00E1385B" w:rsidRDefault="00E1385B" w:rsidP="00E1385B">
      <w:pPr>
        <w:pStyle w:val="Style1"/>
        <w:widowControl/>
        <w:numPr>
          <w:ilvl w:val="0"/>
          <w:numId w:val="1"/>
        </w:numPr>
        <w:tabs>
          <w:tab w:val="left" w:pos="142"/>
          <w:tab w:val="left" w:pos="331"/>
        </w:tabs>
        <w:spacing w:line="274" w:lineRule="exact"/>
        <w:rPr>
          <w:rStyle w:val="FontStyle11"/>
          <w:sz w:val="24"/>
          <w:szCs w:val="24"/>
          <w:lang w:val="uk-UA" w:eastAsia="uk-UA"/>
        </w:rPr>
      </w:pPr>
      <w:r>
        <w:rPr>
          <w:rStyle w:val="FontStyle11"/>
          <w:sz w:val="24"/>
          <w:szCs w:val="24"/>
          <w:lang w:val="uk-UA" w:eastAsia="uk-UA"/>
        </w:rPr>
        <w:t>забезпечити легітимність обігу персональних даних у процесі навчання можна шляхом запровадження обов'язкової письмової згоди на їхню обробку.</w:t>
      </w:r>
    </w:p>
    <w:p w:rsidR="00E1385B" w:rsidRDefault="00E1385B" w:rsidP="00E1385B">
      <w:pPr>
        <w:widowControl/>
        <w:tabs>
          <w:tab w:val="left" w:pos="9781"/>
        </w:tabs>
        <w:ind w:right="141"/>
        <w:jc w:val="both"/>
      </w:pPr>
      <w:r>
        <w:rPr>
          <w:lang w:val="uk-UA"/>
        </w:rPr>
        <w:t xml:space="preserve">     Тому, адміністрація школи просить Вас, шановна Олена Павлівна, щоб не порушувати права дітей  у сфері освіти та захистити їхні персональні дані у відповідності з чинним законодавством , надати письмову згоду на обробку персональних даних ваших дітей, Попруги Дениса, учня 4-Б класу та </w:t>
      </w:r>
      <w:proofErr w:type="spellStart"/>
      <w:r>
        <w:rPr>
          <w:lang w:val="uk-UA"/>
        </w:rPr>
        <w:t>Реута</w:t>
      </w:r>
      <w:proofErr w:type="spellEnd"/>
      <w:r>
        <w:rPr>
          <w:lang w:val="uk-UA"/>
        </w:rPr>
        <w:t xml:space="preserve"> Максима,  учня 7-Б класу,   щоб в подальшому вони мали змогу отримати документи про освіту.</w:t>
      </w:r>
    </w:p>
    <w:p w:rsidR="00E1385B" w:rsidRDefault="00E1385B" w:rsidP="00E1385B">
      <w:pPr>
        <w:widowControl/>
        <w:ind w:right="2515"/>
        <w:jc w:val="both"/>
        <w:rPr>
          <w:lang w:val="uk-UA"/>
        </w:rPr>
      </w:pPr>
    </w:p>
    <w:p w:rsidR="00E1385B" w:rsidRDefault="00E1385B" w:rsidP="00E1385B">
      <w:pPr>
        <w:pStyle w:val="Style1"/>
        <w:widowControl/>
        <w:spacing w:line="276" w:lineRule="auto"/>
        <w:rPr>
          <w:rStyle w:val="FontStyle11"/>
          <w:sz w:val="22"/>
          <w:szCs w:val="22"/>
          <w:lang w:eastAsia="uk-UA"/>
        </w:rPr>
      </w:pPr>
      <w:r>
        <w:rPr>
          <w:rStyle w:val="FontStyle11"/>
          <w:sz w:val="22"/>
          <w:szCs w:val="22"/>
          <w:lang w:val="uk-UA" w:eastAsia="uk-UA"/>
        </w:rPr>
        <w:t>Джерела</w:t>
      </w:r>
    </w:p>
    <w:p w:rsidR="00E1385B" w:rsidRDefault="00E1385B" w:rsidP="00E1385B">
      <w:pPr>
        <w:pStyle w:val="Style4"/>
        <w:widowControl/>
        <w:numPr>
          <w:ilvl w:val="0"/>
          <w:numId w:val="2"/>
        </w:numPr>
        <w:tabs>
          <w:tab w:val="left" w:pos="254"/>
        </w:tabs>
        <w:spacing w:line="276" w:lineRule="auto"/>
        <w:jc w:val="both"/>
        <w:rPr>
          <w:rStyle w:val="FontStyle11"/>
          <w:sz w:val="22"/>
          <w:szCs w:val="22"/>
          <w:lang w:val="uk-UA"/>
        </w:rPr>
      </w:pPr>
      <w:r>
        <w:rPr>
          <w:rStyle w:val="FontStyle11"/>
          <w:sz w:val="22"/>
          <w:szCs w:val="22"/>
          <w:lang w:val="uk-UA" w:eastAsia="uk-UA"/>
        </w:rPr>
        <w:t>Конституція України: Закон України від 28 червня 1996 р. // Офіційний вісник України. — 2010. —№72/1.</w:t>
      </w:r>
    </w:p>
    <w:p w:rsidR="00E1385B" w:rsidRDefault="00E1385B" w:rsidP="00E1385B">
      <w:pPr>
        <w:pStyle w:val="Style4"/>
        <w:widowControl/>
        <w:numPr>
          <w:ilvl w:val="0"/>
          <w:numId w:val="2"/>
        </w:numPr>
        <w:tabs>
          <w:tab w:val="left" w:pos="254"/>
        </w:tabs>
        <w:spacing w:line="276" w:lineRule="auto"/>
        <w:jc w:val="both"/>
        <w:rPr>
          <w:rStyle w:val="FontStyle11"/>
          <w:sz w:val="22"/>
          <w:szCs w:val="22"/>
        </w:rPr>
      </w:pPr>
      <w:r>
        <w:rPr>
          <w:rStyle w:val="FontStyle11"/>
          <w:sz w:val="22"/>
          <w:szCs w:val="22"/>
          <w:lang w:val="uk-UA" w:eastAsia="uk-UA"/>
        </w:rPr>
        <w:t xml:space="preserve">Конвенція про захист осіб у зв'язку з автоматизованою обробкою персональних даних від </w:t>
      </w:r>
      <w:r>
        <w:rPr>
          <w:rStyle w:val="FontStyle11"/>
          <w:sz w:val="22"/>
          <w:szCs w:val="22"/>
          <w:lang w:eastAsia="uk-UA"/>
        </w:rPr>
        <w:t xml:space="preserve">28 </w:t>
      </w:r>
      <w:r>
        <w:rPr>
          <w:rStyle w:val="FontStyle11"/>
          <w:sz w:val="22"/>
          <w:szCs w:val="22"/>
          <w:lang w:val="uk-UA" w:eastAsia="uk-UA"/>
        </w:rPr>
        <w:t xml:space="preserve">січня </w:t>
      </w:r>
      <w:r>
        <w:rPr>
          <w:rStyle w:val="FontStyle11"/>
          <w:sz w:val="22"/>
          <w:szCs w:val="22"/>
          <w:lang w:eastAsia="uk-UA"/>
        </w:rPr>
        <w:t xml:space="preserve">1981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 xml:space="preserve">Офіційний </w:t>
      </w:r>
      <w:proofErr w:type="gramStart"/>
      <w:r>
        <w:rPr>
          <w:rStyle w:val="FontStyle11"/>
          <w:sz w:val="22"/>
          <w:szCs w:val="22"/>
          <w:lang w:val="uk-UA" w:eastAsia="uk-UA"/>
        </w:rPr>
        <w:t>вісник</w:t>
      </w:r>
      <w:proofErr w:type="gramEnd"/>
      <w:r>
        <w:rPr>
          <w:rStyle w:val="FontStyle11"/>
          <w:sz w:val="22"/>
          <w:szCs w:val="22"/>
          <w:lang w:val="uk-UA" w:eastAsia="uk-UA"/>
        </w:rPr>
        <w:t xml:space="preserve"> України. </w:t>
      </w:r>
      <w:r>
        <w:rPr>
          <w:rStyle w:val="FontStyle11"/>
          <w:sz w:val="22"/>
          <w:szCs w:val="22"/>
          <w:lang w:eastAsia="uk-UA"/>
        </w:rPr>
        <w:t>— 2011. — № 1.</w:t>
      </w:r>
    </w:p>
    <w:p w:rsidR="00E1385B" w:rsidRDefault="00E1385B" w:rsidP="00E1385B">
      <w:pPr>
        <w:pStyle w:val="Style4"/>
        <w:widowControl/>
        <w:numPr>
          <w:ilvl w:val="0"/>
          <w:numId w:val="2"/>
        </w:numPr>
        <w:tabs>
          <w:tab w:val="left" w:pos="254"/>
        </w:tabs>
        <w:spacing w:line="276" w:lineRule="auto"/>
        <w:jc w:val="both"/>
        <w:rPr>
          <w:rStyle w:val="FontStyle11"/>
          <w:sz w:val="22"/>
          <w:szCs w:val="22"/>
        </w:rPr>
      </w:pPr>
      <w:r>
        <w:rPr>
          <w:rStyle w:val="FontStyle11"/>
          <w:sz w:val="22"/>
          <w:szCs w:val="22"/>
          <w:lang w:val="uk-UA" w:eastAsia="uk-UA"/>
        </w:rPr>
        <w:t xml:space="preserve">Сімейний кодекс України: Закон України від </w:t>
      </w:r>
      <w:r>
        <w:rPr>
          <w:rStyle w:val="FontStyle11"/>
          <w:sz w:val="22"/>
          <w:szCs w:val="22"/>
          <w:lang w:eastAsia="uk-UA"/>
        </w:rPr>
        <w:t xml:space="preserve">10 </w:t>
      </w:r>
      <w:r>
        <w:rPr>
          <w:rStyle w:val="FontStyle11"/>
          <w:sz w:val="22"/>
          <w:szCs w:val="22"/>
          <w:lang w:val="uk-UA" w:eastAsia="uk-UA"/>
        </w:rPr>
        <w:t xml:space="preserve">січня </w:t>
      </w:r>
      <w:r>
        <w:rPr>
          <w:rStyle w:val="FontStyle11"/>
          <w:sz w:val="22"/>
          <w:szCs w:val="22"/>
          <w:lang w:eastAsia="uk-UA"/>
        </w:rPr>
        <w:t xml:space="preserve">2002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Відомості Верховно</w:t>
      </w:r>
      <w:proofErr w:type="gramStart"/>
      <w:r>
        <w:rPr>
          <w:rStyle w:val="FontStyle11"/>
          <w:sz w:val="22"/>
          <w:szCs w:val="22"/>
          <w:lang w:val="uk-UA" w:eastAsia="uk-UA"/>
        </w:rPr>
        <w:t>ї Р</w:t>
      </w:r>
      <w:proofErr w:type="gramEnd"/>
      <w:r>
        <w:rPr>
          <w:rStyle w:val="FontStyle11"/>
          <w:sz w:val="22"/>
          <w:szCs w:val="22"/>
          <w:lang w:val="uk-UA" w:eastAsia="uk-UA"/>
        </w:rPr>
        <w:t xml:space="preserve">ади України. </w:t>
      </w:r>
      <w:r>
        <w:rPr>
          <w:rStyle w:val="FontStyle11"/>
          <w:sz w:val="22"/>
          <w:szCs w:val="22"/>
          <w:lang w:eastAsia="uk-UA"/>
        </w:rPr>
        <w:t>— 2002. — № 21.</w:t>
      </w:r>
    </w:p>
    <w:p w:rsidR="00E1385B" w:rsidRDefault="00E1385B" w:rsidP="00E1385B">
      <w:pPr>
        <w:pStyle w:val="Style4"/>
        <w:widowControl/>
        <w:tabs>
          <w:tab w:val="left" w:pos="245"/>
        </w:tabs>
        <w:spacing w:line="276" w:lineRule="auto"/>
        <w:ind w:firstLine="0"/>
        <w:jc w:val="both"/>
        <w:rPr>
          <w:rStyle w:val="FontStyle11"/>
          <w:sz w:val="22"/>
          <w:szCs w:val="22"/>
          <w:lang w:val="uk-UA"/>
        </w:rPr>
      </w:pPr>
      <w:r>
        <w:rPr>
          <w:rStyle w:val="FontStyle11"/>
          <w:sz w:val="22"/>
          <w:szCs w:val="22"/>
          <w:lang w:val="uk-UA" w:eastAsia="uk-UA"/>
        </w:rPr>
        <w:lastRenderedPageBreak/>
        <w:t>Цивільний кодекс України: Закон України від 16 січня 2001 р. // Відомості Верховної Ради України. — 2003 р. — № 40.</w:t>
      </w:r>
    </w:p>
    <w:p w:rsidR="00E1385B" w:rsidRDefault="00E1385B" w:rsidP="00E1385B">
      <w:pPr>
        <w:pStyle w:val="Style4"/>
        <w:widowControl/>
        <w:numPr>
          <w:ilvl w:val="0"/>
          <w:numId w:val="3"/>
        </w:numPr>
        <w:tabs>
          <w:tab w:val="left" w:pos="245"/>
        </w:tabs>
        <w:spacing w:line="276" w:lineRule="auto"/>
        <w:jc w:val="both"/>
        <w:rPr>
          <w:rStyle w:val="FontStyle11"/>
          <w:sz w:val="22"/>
          <w:szCs w:val="22"/>
          <w:lang w:val="uk-UA"/>
        </w:rPr>
      </w:pPr>
      <w:r>
        <w:rPr>
          <w:rStyle w:val="FontStyle11"/>
          <w:sz w:val="22"/>
          <w:szCs w:val="22"/>
          <w:lang w:val="uk-UA" w:eastAsia="uk-UA"/>
        </w:rPr>
        <w:t>Про вищу освіту: Закон України від 17 січня 2002 р. // Відомості Верховної Ради України. — 2002. — № 20.</w:t>
      </w:r>
    </w:p>
    <w:p w:rsidR="00E1385B" w:rsidRDefault="00E1385B" w:rsidP="00E1385B">
      <w:pPr>
        <w:pStyle w:val="Style4"/>
        <w:widowControl/>
        <w:numPr>
          <w:ilvl w:val="0"/>
          <w:numId w:val="3"/>
        </w:numPr>
        <w:tabs>
          <w:tab w:val="left" w:pos="245"/>
        </w:tabs>
        <w:spacing w:line="276" w:lineRule="auto"/>
        <w:jc w:val="both"/>
        <w:rPr>
          <w:rStyle w:val="FontStyle11"/>
          <w:sz w:val="22"/>
          <w:szCs w:val="22"/>
        </w:rPr>
      </w:pPr>
      <w:r>
        <w:rPr>
          <w:rStyle w:val="FontStyle11"/>
          <w:sz w:val="22"/>
          <w:szCs w:val="22"/>
          <w:lang w:val="uk-UA" w:eastAsia="uk-UA"/>
        </w:rPr>
        <w:t xml:space="preserve">Про загальну середню освіту: Закон України від </w:t>
      </w:r>
      <w:r>
        <w:rPr>
          <w:rStyle w:val="FontStyle11"/>
          <w:sz w:val="22"/>
          <w:szCs w:val="22"/>
          <w:lang w:eastAsia="uk-UA"/>
        </w:rPr>
        <w:t xml:space="preserve">13 </w:t>
      </w:r>
      <w:r>
        <w:rPr>
          <w:rStyle w:val="FontStyle11"/>
          <w:sz w:val="22"/>
          <w:szCs w:val="22"/>
          <w:lang w:val="uk-UA" w:eastAsia="uk-UA"/>
        </w:rPr>
        <w:t xml:space="preserve">травня </w:t>
      </w:r>
      <w:r>
        <w:rPr>
          <w:rStyle w:val="FontStyle11"/>
          <w:sz w:val="22"/>
          <w:szCs w:val="22"/>
          <w:lang w:eastAsia="uk-UA"/>
        </w:rPr>
        <w:t xml:space="preserve">1999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Відомості Верховно</w:t>
      </w:r>
      <w:proofErr w:type="gramStart"/>
      <w:r>
        <w:rPr>
          <w:rStyle w:val="FontStyle11"/>
          <w:sz w:val="22"/>
          <w:szCs w:val="22"/>
          <w:lang w:val="uk-UA" w:eastAsia="uk-UA"/>
        </w:rPr>
        <w:t>ї Р</w:t>
      </w:r>
      <w:proofErr w:type="gramEnd"/>
      <w:r>
        <w:rPr>
          <w:rStyle w:val="FontStyle11"/>
          <w:sz w:val="22"/>
          <w:szCs w:val="22"/>
          <w:lang w:val="uk-UA" w:eastAsia="uk-UA"/>
        </w:rPr>
        <w:t xml:space="preserve">ади України. </w:t>
      </w:r>
      <w:r>
        <w:rPr>
          <w:rStyle w:val="FontStyle11"/>
          <w:sz w:val="22"/>
          <w:szCs w:val="22"/>
          <w:lang w:eastAsia="uk-UA"/>
        </w:rPr>
        <w:t>— 1999. — № 28.</w:t>
      </w:r>
    </w:p>
    <w:p w:rsidR="00E1385B" w:rsidRDefault="00E1385B" w:rsidP="00E1385B">
      <w:pPr>
        <w:pStyle w:val="Style4"/>
        <w:widowControl/>
        <w:numPr>
          <w:ilvl w:val="0"/>
          <w:numId w:val="3"/>
        </w:numPr>
        <w:tabs>
          <w:tab w:val="left" w:pos="245"/>
        </w:tabs>
        <w:spacing w:line="276" w:lineRule="auto"/>
        <w:jc w:val="both"/>
        <w:rPr>
          <w:rStyle w:val="FontStyle11"/>
          <w:sz w:val="22"/>
          <w:szCs w:val="22"/>
        </w:rPr>
      </w:pPr>
      <w:r>
        <w:rPr>
          <w:rStyle w:val="FontStyle11"/>
          <w:sz w:val="22"/>
          <w:szCs w:val="22"/>
          <w:lang w:val="uk-UA" w:eastAsia="uk-UA"/>
        </w:rPr>
        <w:t xml:space="preserve">Про захист персональних даних: Закон України від </w:t>
      </w:r>
      <w:r>
        <w:rPr>
          <w:rStyle w:val="FontStyle11"/>
          <w:sz w:val="22"/>
          <w:szCs w:val="22"/>
          <w:lang w:eastAsia="uk-UA"/>
        </w:rPr>
        <w:t xml:space="preserve">1 </w:t>
      </w:r>
      <w:r>
        <w:rPr>
          <w:rStyle w:val="FontStyle11"/>
          <w:sz w:val="22"/>
          <w:szCs w:val="22"/>
          <w:lang w:val="uk-UA" w:eastAsia="uk-UA"/>
        </w:rPr>
        <w:t xml:space="preserve">червня </w:t>
      </w:r>
      <w:r>
        <w:rPr>
          <w:rStyle w:val="FontStyle11"/>
          <w:sz w:val="22"/>
          <w:szCs w:val="22"/>
          <w:lang w:eastAsia="uk-UA"/>
        </w:rPr>
        <w:t xml:space="preserve">2010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 xml:space="preserve">Голос України. </w:t>
      </w:r>
      <w:r>
        <w:rPr>
          <w:rStyle w:val="FontStyle11"/>
          <w:sz w:val="22"/>
          <w:szCs w:val="22"/>
          <w:lang w:eastAsia="uk-UA"/>
        </w:rPr>
        <w:t>— 2010.—№ 172.</w:t>
      </w:r>
    </w:p>
    <w:p w:rsidR="00E1385B" w:rsidRDefault="00E1385B" w:rsidP="00E1385B">
      <w:pPr>
        <w:pStyle w:val="Style4"/>
        <w:widowControl/>
        <w:numPr>
          <w:ilvl w:val="0"/>
          <w:numId w:val="3"/>
        </w:numPr>
        <w:tabs>
          <w:tab w:val="left" w:pos="245"/>
        </w:tabs>
        <w:spacing w:line="276" w:lineRule="auto"/>
        <w:jc w:val="both"/>
        <w:rPr>
          <w:rStyle w:val="FontStyle11"/>
          <w:sz w:val="22"/>
          <w:szCs w:val="22"/>
        </w:rPr>
      </w:pPr>
      <w:r>
        <w:rPr>
          <w:rStyle w:val="FontStyle11"/>
          <w:sz w:val="22"/>
          <w:szCs w:val="22"/>
          <w:lang w:val="uk-UA" w:eastAsia="uk-UA"/>
        </w:rPr>
        <w:t xml:space="preserve">Про освіту: Закон України від </w:t>
      </w:r>
      <w:r>
        <w:rPr>
          <w:rStyle w:val="FontStyle11"/>
          <w:sz w:val="22"/>
          <w:szCs w:val="22"/>
          <w:lang w:eastAsia="uk-UA"/>
        </w:rPr>
        <w:t xml:space="preserve">23 </w:t>
      </w:r>
      <w:r>
        <w:rPr>
          <w:rStyle w:val="FontStyle11"/>
          <w:sz w:val="22"/>
          <w:szCs w:val="22"/>
          <w:lang w:val="uk-UA" w:eastAsia="uk-UA"/>
        </w:rPr>
        <w:t xml:space="preserve">травня </w:t>
      </w:r>
      <w:r>
        <w:rPr>
          <w:rStyle w:val="FontStyle11"/>
          <w:sz w:val="22"/>
          <w:szCs w:val="22"/>
          <w:lang w:eastAsia="uk-UA"/>
        </w:rPr>
        <w:t xml:space="preserve">1991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Відомості Верховно</w:t>
      </w:r>
      <w:proofErr w:type="gramStart"/>
      <w:r>
        <w:rPr>
          <w:rStyle w:val="FontStyle11"/>
          <w:sz w:val="22"/>
          <w:szCs w:val="22"/>
          <w:lang w:val="uk-UA" w:eastAsia="uk-UA"/>
        </w:rPr>
        <w:t>ї Р</w:t>
      </w:r>
      <w:proofErr w:type="gramEnd"/>
      <w:r>
        <w:rPr>
          <w:rStyle w:val="FontStyle11"/>
          <w:sz w:val="22"/>
          <w:szCs w:val="22"/>
          <w:lang w:val="uk-UA" w:eastAsia="uk-UA"/>
        </w:rPr>
        <w:t xml:space="preserve">ади УРСР. </w:t>
      </w:r>
      <w:r>
        <w:rPr>
          <w:rStyle w:val="FontStyle11"/>
          <w:sz w:val="22"/>
          <w:szCs w:val="22"/>
          <w:lang w:eastAsia="uk-UA"/>
        </w:rPr>
        <w:t xml:space="preserve">— 1991. </w:t>
      </w:r>
      <w:r>
        <w:rPr>
          <w:rStyle w:val="FontStyle11"/>
          <w:spacing w:val="30"/>
          <w:sz w:val="22"/>
          <w:szCs w:val="22"/>
          <w:lang w:eastAsia="uk-UA"/>
        </w:rPr>
        <w:t>—№34.</w:t>
      </w:r>
    </w:p>
    <w:p w:rsidR="00E1385B" w:rsidRDefault="00E1385B" w:rsidP="00E1385B">
      <w:pPr>
        <w:widowControl/>
        <w:spacing w:line="276" w:lineRule="auto"/>
        <w:jc w:val="both"/>
      </w:pPr>
    </w:p>
    <w:p w:rsidR="00E1385B" w:rsidRDefault="00E1385B" w:rsidP="00E1385B">
      <w:pPr>
        <w:pStyle w:val="Style4"/>
        <w:widowControl/>
        <w:tabs>
          <w:tab w:val="left" w:pos="355"/>
        </w:tabs>
        <w:spacing w:line="276" w:lineRule="auto"/>
        <w:ind w:firstLine="0"/>
        <w:jc w:val="both"/>
        <w:rPr>
          <w:rStyle w:val="FontStyle11"/>
          <w:sz w:val="22"/>
          <w:szCs w:val="22"/>
        </w:rPr>
      </w:pPr>
      <w:r>
        <w:rPr>
          <w:rStyle w:val="FontStyle11"/>
          <w:sz w:val="22"/>
          <w:szCs w:val="22"/>
          <w:lang w:val="uk-UA" w:eastAsia="uk-UA"/>
        </w:rPr>
        <w:t>8.Про затвердження Інструкції з ведення ділової документації у загальноосвітніх навчальних закладах І</w:t>
      </w:r>
      <w:r>
        <w:rPr>
          <w:rStyle w:val="FontStyle11"/>
          <w:sz w:val="22"/>
          <w:szCs w:val="22"/>
          <w:lang w:eastAsia="uk-UA"/>
        </w:rPr>
        <w:t>—</w:t>
      </w:r>
      <w:r>
        <w:rPr>
          <w:rStyle w:val="FontStyle11"/>
          <w:sz w:val="22"/>
          <w:szCs w:val="22"/>
          <w:lang w:val="uk-UA" w:eastAsia="uk-UA"/>
        </w:rPr>
        <w:t xml:space="preserve">III ступенів: Наказ Міністерства освіти і науки України </w:t>
      </w:r>
      <w:r>
        <w:rPr>
          <w:rStyle w:val="FontStyle11"/>
          <w:sz w:val="22"/>
          <w:szCs w:val="22"/>
          <w:lang w:eastAsia="uk-UA"/>
        </w:rPr>
        <w:t xml:space="preserve">№ 240 </w:t>
      </w:r>
      <w:r>
        <w:rPr>
          <w:rStyle w:val="FontStyle11"/>
          <w:sz w:val="22"/>
          <w:szCs w:val="22"/>
          <w:lang w:val="uk-UA" w:eastAsia="uk-UA"/>
        </w:rPr>
        <w:t xml:space="preserve">від </w:t>
      </w:r>
      <w:r>
        <w:rPr>
          <w:rStyle w:val="FontStyle11"/>
          <w:sz w:val="22"/>
          <w:szCs w:val="22"/>
          <w:lang w:eastAsia="uk-UA"/>
        </w:rPr>
        <w:t xml:space="preserve">23.06.2000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 xml:space="preserve">Інформаційний збірник Міністерства освіти і науки України. </w:t>
      </w:r>
      <w:r>
        <w:rPr>
          <w:rStyle w:val="FontStyle11"/>
          <w:sz w:val="22"/>
          <w:szCs w:val="22"/>
          <w:lang w:eastAsia="uk-UA"/>
        </w:rPr>
        <w:t>2000. — № 17.</w:t>
      </w:r>
    </w:p>
    <w:p w:rsidR="00E1385B" w:rsidRDefault="00E1385B" w:rsidP="00E1385B">
      <w:pPr>
        <w:pStyle w:val="Style4"/>
        <w:widowControl/>
        <w:numPr>
          <w:ilvl w:val="0"/>
          <w:numId w:val="4"/>
        </w:numPr>
        <w:tabs>
          <w:tab w:val="left" w:pos="355"/>
        </w:tabs>
        <w:spacing w:line="276" w:lineRule="auto"/>
        <w:jc w:val="both"/>
        <w:rPr>
          <w:rStyle w:val="FontStyle11"/>
          <w:sz w:val="22"/>
          <w:szCs w:val="22"/>
        </w:rPr>
      </w:pPr>
      <w:r>
        <w:rPr>
          <w:rStyle w:val="FontStyle11"/>
          <w:sz w:val="22"/>
          <w:szCs w:val="22"/>
          <w:lang w:val="uk-UA" w:eastAsia="uk-UA"/>
        </w:rPr>
        <w:t xml:space="preserve">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Наказ Міністерства освіти і науки України від </w:t>
      </w:r>
      <w:r>
        <w:rPr>
          <w:rStyle w:val="FontStyle11"/>
          <w:sz w:val="22"/>
          <w:szCs w:val="22"/>
          <w:lang w:eastAsia="uk-UA"/>
        </w:rPr>
        <w:t xml:space="preserve">19 </w:t>
      </w:r>
      <w:r>
        <w:rPr>
          <w:rStyle w:val="FontStyle11"/>
          <w:sz w:val="22"/>
          <w:szCs w:val="22"/>
          <w:lang w:val="uk-UA" w:eastAsia="uk-UA"/>
        </w:rPr>
        <w:t xml:space="preserve">червня </w:t>
      </w:r>
      <w:r>
        <w:rPr>
          <w:rStyle w:val="FontStyle11"/>
          <w:sz w:val="22"/>
          <w:szCs w:val="22"/>
          <w:lang w:eastAsia="uk-UA"/>
        </w:rPr>
        <w:t xml:space="preserve">2003 </w:t>
      </w:r>
      <w:r>
        <w:rPr>
          <w:rStyle w:val="FontStyle11"/>
          <w:sz w:val="22"/>
          <w:szCs w:val="22"/>
          <w:lang w:val="uk-UA" w:eastAsia="uk-UA"/>
        </w:rPr>
        <w:t xml:space="preserve">р. </w:t>
      </w:r>
      <w:r>
        <w:rPr>
          <w:rStyle w:val="FontStyle11"/>
          <w:sz w:val="22"/>
          <w:szCs w:val="22"/>
          <w:lang w:eastAsia="uk-UA"/>
        </w:rPr>
        <w:t xml:space="preserve">№ 389 // </w:t>
      </w:r>
      <w:r>
        <w:rPr>
          <w:rStyle w:val="FontStyle11"/>
          <w:sz w:val="22"/>
          <w:szCs w:val="22"/>
          <w:lang w:val="uk-UA" w:eastAsia="uk-UA"/>
        </w:rPr>
        <w:t xml:space="preserve">Офіційний </w:t>
      </w:r>
      <w:proofErr w:type="gramStart"/>
      <w:r>
        <w:rPr>
          <w:rStyle w:val="FontStyle11"/>
          <w:sz w:val="22"/>
          <w:szCs w:val="22"/>
          <w:lang w:val="uk-UA" w:eastAsia="uk-UA"/>
        </w:rPr>
        <w:t>вісник</w:t>
      </w:r>
      <w:proofErr w:type="gramEnd"/>
      <w:r>
        <w:rPr>
          <w:rStyle w:val="FontStyle11"/>
          <w:sz w:val="22"/>
          <w:szCs w:val="22"/>
          <w:lang w:val="uk-UA" w:eastAsia="uk-UA"/>
        </w:rPr>
        <w:t xml:space="preserve"> України. </w:t>
      </w:r>
      <w:r>
        <w:rPr>
          <w:rStyle w:val="FontStyle11"/>
          <w:sz w:val="22"/>
          <w:szCs w:val="22"/>
          <w:lang w:eastAsia="uk-UA"/>
        </w:rPr>
        <w:t>— 2003. — № 28.</w:t>
      </w:r>
    </w:p>
    <w:p w:rsidR="00E1385B" w:rsidRDefault="00E1385B" w:rsidP="00E1385B">
      <w:pPr>
        <w:pStyle w:val="Style3"/>
        <w:widowControl/>
        <w:tabs>
          <w:tab w:val="left" w:pos="432"/>
        </w:tabs>
        <w:spacing w:line="276" w:lineRule="auto"/>
        <w:jc w:val="both"/>
        <w:rPr>
          <w:rStyle w:val="FontStyle11"/>
          <w:sz w:val="22"/>
          <w:szCs w:val="22"/>
        </w:rPr>
      </w:pPr>
      <w:r>
        <w:rPr>
          <w:rStyle w:val="FontStyle11"/>
          <w:sz w:val="22"/>
          <w:szCs w:val="22"/>
          <w:lang w:val="uk-UA" w:eastAsia="uk-UA"/>
        </w:rPr>
        <w:t xml:space="preserve">10.Про прийом дітей до </w:t>
      </w:r>
      <w:r>
        <w:rPr>
          <w:rStyle w:val="FontStyle11"/>
          <w:sz w:val="22"/>
          <w:szCs w:val="22"/>
          <w:lang w:eastAsia="uk-UA"/>
        </w:rPr>
        <w:t xml:space="preserve">1 </w:t>
      </w:r>
      <w:r>
        <w:rPr>
          <w:rStyle w:val="FontStyle11"/>
          <w:sz w:val="22"/>
          <w:szCs w:val="22"/>
          <w:lang w:val="uk-UA" w:eastAsia="uk-UA"/>
        </w:rPr>
        <w:t xml:space="preserve">класу загальноосвітніх навчальних закладів: Наказ Міністерства освіти і науки України </w:t>
      </w:r>
      <w:r>
        <w:rPr>
          <w:rStyle w:val="FontStyle11"/>
          <w:sz w:val="22"/>
          <w:szCs w:val="22"/>
          <w:lang w:eastAsia="uk-UA"/>
        </w:rPr>
        <w:t xml:space="preserve">№ 204 </w:t>
      </w:r>
      <w:r>
        <w:rPr>
          <w:rStyle w:val="FontStyle11"/>
          <w:sz w:val="22"/>
          <w:szCs w:val="22"/>
          <w:lang w:val="uk-UA" w:eastAsia="uk-UA"/>
        </w:rPr>
        <w:t xml:space="preserve">від </w:t>
      </w:r>
      <w:r>
        <w:rPr>
          <w:rStyle w:val="FontStyle11"/>
          <w:sz w:val="22"/>
          <w:szCs w:val="22"/>
          <w:lang w:eastAsia="uk-UA"/>
        </w:rPr>
        <w:t xml:space="preserve">07 </w:t>
      </w:r>
      <w:r>
        <w:rPr>
          <w:rStyle w:val="FontStyle11"/>
          <w:sz w:val="22"/>
          <w:szCs w:val="22"/>
          <w:lang w:val="uk-UA" w:eastAsia="uk-UA"/>
        </w:rPr>
        <w:t xml:space="preserve">квітня </w:t>
      </w:r>
      <w:r>
        <w:rPr>
          <w:rStyle w:val="FontStyle11"/>
          <w:sz w:val="22"/>
          <w:szCs w:val="22"/>
          <w:lang w:eastAsia="uk-UA"/>
        </w:rPr>
        <w:t xml:space="preserve">2005 </w:t>
      </w:r>
      <w:r>
        <w:rPr>
          <w:rStyle w:val="FontStyle11"/>
          <w:sz w:val="22"/>
          <w:szCs w:val="22"/>
          <w:lang w:val="uk-UA" w:eastAsia="uk-UA"/>
        </w:rPr>
        <w:t xml:space="preserve">р. </w:t>
      </w:r>
      <w:r>
        <w:rPr>
          <w:rStyle w:val="FontStyle11"/>
          <w:sz w:val="22"/>
          <w:szCs w:val="22"/>
          <w:lang w:eastAsia="uk-UA"/>
        </w:rPr>
        <w:t xml:space="preserve">// </w:t>
      </w:r>
      <w:r>
        <w:rPr>
          <w:rStyle w:val="FontStyle11"/>
          <w:sz w:val="22"/>
          <w:szCs w:val="22"/>
          <w:lang w:val="uk-UA" w:eastAsia="uk-UA"/>
        </w:rPr>
        <w:t xml:space="preserve">Офіційний </w:t>
      </w:r>
      <w:proofErr w:type="gramStart"/>
      <w:r>
        <w:rPr>
          <w:rStyle w:val="FontStyle11"/>
          <w:sz w:val="22"/>
          <w:szCs w:val="22"/>
          <w:lang w:val="uk-UA" w:eastAsia="uk-UA"/>
        </w:rPr>
        <w:t>вісник</w:t>
      </w:r>
      <w:proofErr w:type="gramEnd"/>
      <w:r>
        <w:rPr>
          <w:rStyle w:val="FontStyle11"/>
          <w:sz w:val="22"/>
          <w:szCs w:val="22"/>
          <w:lang w:val="uk-UA" w:eastAsia="uk-UA"/>
        </w:rPr>
        <w:t xml:space="preserve"> України. </w:t>
      </w:r>
      <w:r>
        <w:rPr>
          <w:rStyle w:val="FontStyle11"/>
          <w:sz w:val="22"/>
          <w:szCs w:val="22"/>
          <w:lang w:eastAsia="uk-UA"/>
        </w:rPr>
        <w:t xml:space="preserve">— 2005. — </w:t>
      </w:r>
      <w:r>
        <w:rPr>
          <w:rStyle w:val="FontStyle11"/>
          <w:spacing w:val="30"/>
          <w:sz w:val="22"/>
          <w:szCs w:val="22"/>
          <w:lang w:eastAsia="uk-UA"/>
        </w:rPr>
        <w:t>№20.</w:t>
      </w:r>
    </w:p>
    <w:p w:rsidR="00E1385B" w:rsidRDefault="00E1385B" w:rsidP="00E1385B">
      <w:pPr>
        <w:pStyle w:val="Style4"/>
        <w:widowControl/>
        <w:tabs>
          <w:tab w:val="left" w:pos="254"/>
        </w:tabs>
        <w:spacing w:line="278" w:lineRule="exact"/>
        <w:ind w:firstLine="0"/>
        <w:jc w:val="both"/>
        <w:rPr>
          <w:rStyle w:val="FontStyle11"/>
          <w:sz w:val="22"/>
          <w:szCs w:val="22"/>
          <w:lang w:val="uk-UA"/>
        </w:rPr>
      </w:pPr>
    </w:p>
    <w:p w:rsidR="006E1457" w:rsidRPr="00E1385B" w:rsidRDefault="00E1385B">
      <w:pPr>
        <w:rPr>
          <w:lang w:val="uk-UA"/>
        </w:rPr>
      </w:pPr>
    </w:p>
    <w:sectPr w:rsidR="006E1457" w:rsidRPr="00E1385B" w:rsidSect="00E1385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EE5"/>
    <w:multiLevelType w:val="singleLevel"/>
    <w:tmpl w:val="BFBE79E8"/>
    <w:lvl w:ilvl="0">
      <w:start w:val="9"/>
      <w:numFmt w:val="decimal"/>
      <w:lvlText w:val="%1."/>
      <w:legacy w:legacy="1" w:legacySpace="0" w:legacyIndent="355"/>
      <w:lvlJc w:val="left"/>
      <w:pPr>
        <w:ind w:left="0" w:firstLine="0"/>
      </w:pPr>
      <w:rPr>
        <w:rFonts w:ascii="Times New Roman" w:hAnsi="Times New Roman" w:cs="Times New Roman" w:hint="default"/>
      </w:rPr>
    </w:lvl>
  </w:abstractNum>
  <w:abstractNum w:abstractNumId="1">
    <w:nsid w:val="14094D64"/>
    <w:multiLevelType w:val="hybridMultilevel"/>
    <w:tmpl w:val="9738C652"/>
    <w:lvl w:ilvl="0" w:tplc="11867DE8">
      <w:numFmt w:val="bullet"/>
      <w:lvlText w:val="•"/>
      <w:lvlJc w:val="left"/>
      <w:pPr>
        <w:ind w:left="1049" w:hanging="6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41B042B"/>
    <w:multiLevelType w:val="singleLevel"/>
    <w:tmpl w:val="36D6354C"/>
    <w:lvl w:ilvl="0">
      <w:start w:val="1"/>
      <w:numFmt w:val="decimal"/>
      <w:lvlText w:val="%1."/>
      <w:legacy w:legacy="1" w:legacySpace="0" w:legacyIndent="254"/>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2"/>
    <w:lvlOverride w:ilvl="0">
      <w:lvl w:ilvl="0">
        <w:start w:val="1"/>
        <w:numFmt w:val="decimal"/>
        <w:lvlText w:val="%1."/>
        <w:legacy w:legacy="1" w:legacySpace="0" w:legacyIndent="245"/>
        <w:lvlJc w:val="left"/>
        <w:pPr>
          <w:ind w:left="0" w:firstLine="0"/>
        </w:pPr>
        <w:rPr>
          <w:rFonts w:ascii="Times New Roman" w:hAnsi="Times New Roman" w:cs="Times New Roman" w:hint="default"/>
        </w:rPr>
      </w:lvl>
    </w:lvlOverride>
  </w:num>
  <w:num w:numId="4">
    <w:abstractNumId w:val="0"/>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85B"/>
    <w:rsid w:val="005670AD"/>
    <w:rsid w:val="00585C9B"/>
    <w:rsid w:val="00925177"/>
    <w:rsid w:val="00C62B6D"/>
    <w:rsid w:val="00DA7DBA"/>
    <w:rsid w:val="00E1385B"/>
    <w:rsid w:val="00FE4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1385B"/>
    <w:pPr>
      <w:spacing w:line="288" w:lineRule="exact"/>
      <w:jc w:val="both"/>
    </w:pPr>
  </w:style>
  <w:style w:type="paragraph" w:customStyle="1" w:styleId="Style2">
    <w:name w:val="Style2"/>
    <w:basedOn w:val="a"/>
    <w:uiPriority w:val="99"/>
    <w:rsid w:val="00E1385B"/>
    <w:pPr>
      <w:spacing w:line="274" w:lineRule="exact"/>
      <w:ind w:firstLine="1243"/>
    </w:pPr>
  </w:style>
  <w:style w:type="paragraph" w:customStyle="1" w:styleId="Style3">
    <w:name w:val="Style3"/>
    <w:basedOn w:val="a"/>
    <w:uiPriority w:val="99"/>
    <w:rsid w:val="00E1385B"/>
  </w:style>
  <w:style w:type="paragraph" w:customStyle="1" w:styleId="Style4">
    <w:name w:val="Style4"/>
    <w:basedOn w:val="a"/>
    <w:uiPriority w:val="99"/>
    <w:rsid w:val="00E1385B"/>
    <w:pPr>
      <w:spacing w:line="271" w:lineRule="exact"/>
      <w:ind w:hanging="197"/>
    </w:pPr>
  </w:style>
  <w:style w:type="paragraph" w:customStyle="1" w:styleId="Style5">
    <w:name w:val="Style5"/>
    <w:basedOn w:val="a"/>
    <w:uiPriority w:val="99"/>
    <w:rsid w:val="00E1385B"/>
    <w:pPr>
      <w:spacing w:line="278" w:lineRule="exact"/>
    </w:pPr>
  </w:style>
  <w:style w:type="paragraph" w:customStyle="1" w:styleId="Style8">
    <w:name w:val="Style8"/>
    <w:basedOn w:val="a"/>
    <w:uiPriority w:val="99"/>
    <w:rsid w:val="00E1385B"/>
    <w:pPr>
      <w:spacing w:line="278" w:lineRule="exact"/>
      <w:ind w:hanging="418"/>
    </w:pPr>
  </w:style>
  <w:style w:type="character" w:customStyle="1" w:styleId="FontStyle11">
    <w:name w:val="Font Style11"/>
    <w:basedOn w:val="a0"/>
    <w:uiPriority w:val="99"/>
    <w:rsid w:val="00E1385B"/>
    <w:rPr>
      <w:rFonts w:ascii="Times New Roman" w:hAnsi="Times New Roman" w:cs="Times New Roman" w:hint="default"/>
      <w:sz w:val="12"/>
      <w:szCs w:val="12"/>
    </w:rPr>
  </w:style>
  <w:style w:type="character" w:customStyle="1" w:styleId="FontStyle13">
    <w:name w:val="Font Style13"/>
    <w:basedOn w:val="a0"/>
    <w:uiPriority w:val="99"/>
    <w:rsid w:val="00E1385B"/>
    <w:rPr>
      <w:rFonts w:ascii="Times New Roman" w:hAnsi="Times New Roman" w:cs="Times New Roman" w:hint="default"/>
      <w:sz w:val="22"/>
      <w:szCs w:val="22"/>
    </w:rPr>
  </w:style>
  <w:style w:type="character" w:customStyle="1" w:styleId="FontStyle14">
    <w:name w:val="Font Style14"/>
    <w:basedOn w:val="a0"/>
    <w:uiPriority w:val="99"/>
    <w:rsid w:val="00E1385B"/>
    <w:rPr>
      <w:rFonts w:ascii="Times New Roman" w:hAnsi="Times New Roman" w:cs="Times New Roman" w:hint="default"/>
      <w:spacing w:val="-20"/>
      <w:sz w:val="24"/>
      <w:szCs w:val="24"/>
    </w:rPr>
  </w:style>
  <w:style w:type="character" w:customStyle="1" w:styleId="FontStyle15">
    <w:name w:val="Font Style15"/>
    <w:basedOn w:val="a0"/>
    <w:uiPriority w:val="99"/>
    <w:rsid w:val="00E1385B"/>
    <w:rPr>
      <w:rFonts w:ascii="Franklin Gothic Demi Cond" w:hAnsi="Franklin Gothic Demi Cond" w:cs="Franklin Gothic Demi Cond" w:hint="default"/>
      <w:spacing w:val="-10"/>
      <w:sz w:val="22"/>
      <w:szCs w:val="22"/>
    </w:rPr>
  </w:style>
  <w:style w:type="character" w:customStyle="1" w:styleId="FontStyle12">
    <w:name w:val="Font Style12"/>
    <w:basedOn w:val="a0"/>
    <w:uiPriority w:val="99"/>
    <w:rsid w:val="00E1385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816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1956</Words>
  <Characters>11150</Characters>
  <Application>Microsoft Office Word</Application>
  <DocSecurity>0</DocSecurity>
  <Lines>92</Lines>
  <Paragraphs>26</Paragraphs>
  <ScaleCrop>false</ScaleCrop>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2014-02-12T07:20:00Z</cp:lastPrinted>
  <dcterms:created xsi:type="dcterms:W3CDTF">2014-02-12T07:18:00Z</dcterms:created>
  <dcterms:modified xsi:type="dcterms:W3CDTF">2014-02-12T07:20:00Z</dcterms:modified>
</cp:coreProperties>
</file>